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2558" w14:textId="77777777" w:rsidR="00EA3166" w:rsidRPr="00D54F8D" w:rsidRDefault="00EA3166" w:rsidP="00D54F8D">
      <w:pPr>
        <w:jc w:val="right"/>
        <w:rPr>
          <w:rFonts w:asciiTheme="minorHAnsi" w:hAnsiTheme="minorHAnsi" w:cstheme="minorHAnsi"/>
        </w:rPr>
      </w:pPr>
      <w:r w:rsidRPr="00D54F8D">
        <w:rPr>
          <w:rFonts w:asciiTheme="minorHAnsi" w:hAnsiTheme="minorHAnsi" w:cstheme="minorHAnsi"/>
        </w:rPr>
        <w:t>Regulamin zatwierdzony przez Zarząd uchwałą nr..... w dniu ………</w:t>
      </w:r>
    </w:p>
    <w:p w14:paraId="0F086AA0" w14:textId="77777777" w:rsidR="00EA3166" w:rsidRPr="00D54F8D" w:rsidRDefault="00EA3166" w:rsidP="00EA3166">
      <w:pPr>
        <w:rPr>
          <w:rFonts w:asciiTheme="minorHAnsi" w:hAnsiTheme="minorHAnsi" w:cstheme="minorHAnsi"/>
        </w:rPr>
      </w:pPr>
    </w:p>
    <w:p w14:paraId="50EF44CE" w14:textId="77777777" w:rsidR="00480205" w:rsidRPr="00D54F8D" w:rsidRDefault="00480205" w:rsidP="00480205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D54F8D">
        <w:rPr>
          <w:rFonts w:asciiTheme="minorHAnsi" w:hAnsiTheme="minorHAnsi" w:cstheme="minorHAnsi"/>
          <w:sz w:val="24"/>
          <w:szCs w:val="24"/>
        </w:rPr>
        <w:t>Regulamin przyznawania i posługiwania się znakiem lokalnej marki Stowarzyszenia „Partnerstwo Północnej Jury”</w:t>
      </w:r>
    </w:p>
    <w:p w14:paraId="062F7406" w14:textId="77777777" w:rsidR="009C1466" w:rsidRPr="00D54F8D" w:rsidRDefault="009C1466" w:rsidP="009C146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5422FD" w14:textId="77777777" w:rsidR="009C1466" w:rsidRPr="00D54F8D" w:rsidRDefault="009C1466" w:rsidP="009C146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4F8D">
        <w:rPr>
          <w:rFonts w:asciiTheme="minorHAnsi" w:hAnsiTheme="minorHAnsi" w:cstheme="minorHAnsi"/>
          <w:sz w:val="22"/>
          <w:szCs w:val="22"/>
        </w:rPr>
        <w:t>§ 1</w:t>
      </w:r>
    </w:p>
    <w:p w14:paraId="0C22711C" w14:textId="77777777" w:rsidR="00087D58" w:rsidRPr="00087D58" w:rsidRDefault="00087D58" w:rsidP="00087D58">
      <w:p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087D58">
        <w:rPr>
          <w:rFonts w:asciiTheme="minorHAnsi" w:hAnsiTheme="minorHAnsi" w:cstheme="minorHAnsi"/>
          <w:sz w:val="22"/>
          <w:szCs w:val="22"/>
        </w:rPr>
        <w:t>„Produkt Północnej Jury” to wyrób lub usługa utożsamiana z regionem Północnej Jury, produkowana w sposób nie masowy i przyjazny dla środowiska, z surowców lokalnie dostępnych, posiadająca cechy użytkowe. Produkt ten staje się wizytówką tego obszaru, poprzez wykorzystanie jego specyficznego charakteru.</w:t>
      </w:r>
    </w:p>
    <w:p w14:paraId="205A02D6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82B8E6B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§2</w:t>
      </w:r>
    </w:p>
    <w:p w14:paraId="7A0382C9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trike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Znak Promocyjny „Produkt Północnej Jury” może być przyznany produktowi lub usłudze charakterystycznej dla obszaru Północnej Jury, czyli następujących gmin: Janów, Lelów, Mstów,  Olsztyn, Przyrów, Koziegłowy, Niegowa, Poraj, Żarki. </w:t>
      </w:r>
    </w:p>
    <w:p w14:paraId="73BD4E5B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073E448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§3</w:t>
      </w:r>
    </w:p>
    <w:p w14:paraId="3909754C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O prawo do używania i posługiwania się Znakiem Promocyjnym „Produkt Północnej Jury” mogą ubiegać się podmioty gospodarcze, rolnicy, organizacje społeczne, instytucje i osoby prywatne działające na obszarze regionu Północnej Jury.</w:t>
      </w:r>
    </w:p>
    <w:p w14:paraId="3AE5C7F7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C352307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§4</w:t>
      </w:r>
    </w:p>
    <w:p w14:paraId="3D8D8448" w14:textId="4BEBCBF8" w:rsid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Znak Promocyjny „Produkt Północnej Jury” przyznawany jest produktom i usługom </w:t>
      </w:r>
      <w:r w:rsidRPr="00087D58">
        <w:rPr>
          <w:rFonts w:ascii="Calibri" w:hAnsi="Calibri"/>
          <w:sz w:val="22"/>
          <w:szCs w:val="22"/>
        </w:rPr>
        <w:br/>
        <w:t>w kategoriach</w:t>
      </w:r>
      <w:r w:rsidR="005B5116">
        <w:rPr>
          <w:rFonts w:ascii="Calibri" w:hAnsi="Calibri"/>
          <w:sz w:val="22"/>
          <w:szCs w:val="22"/>
        </w:rPr>
        <w:t xml:space="preserve"> i przypisanych im podkategoriach</w:t>
      </w:r>
      <w:r w:rsidRPr="00087D58">
        <w:rPr>
          <w:rFonts w:ascii="Calibri" w:hAnsi="Calibri"/>
          <w:sz w:val="22"/>
          <w:szCs w:val="22"/>
        </w:rPr>
        <w:t>:</w:t>
      </w:r>
    </w:p>
    <w:p w14:paraId="020CE423" w14:textId="0BC83AB5" w:rsidR="005B5116" w:rsidRPr="005962E2" w:rsidRDefault="005B5116" w:rsidP="005962E2">
      <w:pPr>
        <w:pStyle w:val="Akapitzlis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5B5116">
        <w:rPr>
          <w:rFonts w:ascii="Calibri" w:hAnsi="Calibri"/>
          <w:sz w:val="22"/>
          <w:szCs w:val="22"/>
        </w:rPr>
        <w:t>Produkt rzemieślniczy (</w:t>
      </w:r>
      <w:r>
        <w:rPr>
          <w:rFonts w:ascii="Calibri" w:hAnsi="Calibri"/>
          <w:sz w:val="22"/>
          <w:szCs w:val="22"/>
        </w:rPr>
        <w:t xml:space="preserve">tj. wyrób </w:t>
      </w:r>
      <w:r w:rsidRPr="005B5116">
        <w:rPr>
          <w:rFonts w:ascii="Calibri" w:hAnsi="Calibri"/>
          <w:sz w:val="22"/>
          <w:szCs w:val="22"/>
        </w:rPr>
        <w:t>tworzon</w:t>
      </w:r>
      <w:r>
        <w:rPr>
          <w:rFonts w:ascii="Calibri" w:hAnsi="Calibri"/>
          <w:sz w:val="22"/>
          <w:szCs w:val="22"/>
        </w:rPr>
        <w:t>y</w:t>
      </w:r>
      <w:r w:rsidRPr="005B5116">
        <w:rPr>
          <w:rFonts w:ascii="Calibri" w:hAnsi="Calibri"/>
          <w:sz w:val="22"/>
          <w:szCs w:val="22"/>
        </w:rPr>
        <w:t xml:space="preserve"> ręcznie, z użyciem lokalnych i naturalnych </w:t>
      </w:r>
      <w:r w:rsidR="00EC06C9">
        <w:rPr>
          <w:rFonts w:ascii="Calibri" w:hAnsi="Calibri"/>
          <w:sz w:val="22"/>
          <w:szCs w:val="22"/>
        </w:rPr>
        <w:t>elementów</w:t>
      </w:r>
      <w:r w:rsidRPr="005B5116">
        <w:rPr>
          <w:rFonts w:ascii="Calibri" w:hAnsi="Calibri"/>
          <w:sz w:val="22"/>
          <w:szCs w:val="22"/>
        </w:rPr>
        <w:t>):</w:t>
      </w:r>
    </w:p>
    <w:p w14:paraId="09473276" w14:textId="762C6BF2" w:rsidR="005B5116" w:rsidRDefault="005B5116" w:rsidP="005962E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Produkt rękodzielniczy,</w:t>
      </w:r>
    </w:p>
    <w:p w14:paraId="349D4C7E" w14:textId="526DA06E" w:rsidR="005B5116" w:rsidRDefault="005B5116" w:rsidP="005962E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Produkt rękodzieła artystycznego, </w:t>
      </w:r>
    </w:p>
    <w:p w14:paraId="3BDFC8FB" w14:textId="63EDC5A6" w:rsidR="005B5116" w:rsidRDefault="005B5116" w:rsidP="00FF6245">
      <w:pPr>
        <w:pStyle w:val="Akapitzlis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5B5116">
        <w:rPr>
          <w:rFonts w:ascii="Calibri" w:hAnsi="Calibri"/>
          <w:sz w:val="22"/>
          <w:szCs w:val="22"/>
        </w:rPr>
        <w:t xml:space="preserve">Produkt żywnościowy (tj. tworzone na małą skalę przez niewielkie podmioty, przy  zastosowaniu </w:t>
      </w:r>
      <w:r>
        <w:rPr>
          <w:rFonts w:ascii="Calibri" w:hAnsi="Calibri"/>
          <w:sz w:val="22"/>
          <w:szCs w:val="22"/>
        </w:rPr>
        <w:t>tradycyjne metody przetwórstwa)</w:t>
      </w:r>
    </w:p>
    <w:p w14:paraId="4F571222" w14:textId="132E0E8B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>Słodycze</w:t>
      </w:r>
      <w:r w:rsidRPr="005B5116">
        <w:rPr>
          <w:rFonts w:ascii="Calibri" w:hAnsi="Calibri"/>
          <w:sz w:val="22"/>
          <w:szCs w:val="22"/>
        </w:rPr>
        <w:t>,</w:t>
      </w:r>
    </w:p>
    <w:p w14:paraId="36495E81" w14:textId="1BF060A9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B5116">
        <w:rPr>
          <w:rFonts w:ascii="Calibri" w:hAnsi="Calibri"/>
          <w:sz w:val="22"/>
          <w:szCs w:val="22"/>
        </w:rPr>
        <w:t>Alkohole</w:t>
      </w:r>
      <w:r>
        <w:rPr>
          <w:rFonts w:ascii="Calibri" w:hAnsi="Calibri"/>
          <w:sz w:val="22"/>
          <w:szCs w:val="22"/>
        </w:rPr>
        <w:t>,</w:t>
      </w:r>
    </w:p>
    <w:p w14:paraId="55F5D6C8" w14:textId="38467D95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B5116">
        <w:rPr>
          <w:rFonts w:ascii="Calibri" w:hAnsi="Calibri"/>
          <w:sz w:val="22"/>
          <w:szCs w:val="22"/>
        </w:rPr>
        <w:t>Soki i napoje</w:t>
      </w:r>
      <w:r>
        <w:rPr>
          <w:rFonts w:ascii="Calibri" w:hAnsi="Calibri"/>
          <w:sz w:val="22"/>
          <w:szCs w:val="22"/>
        </w:rPr>
        <w:t>,</w:t>
      </w:r>
    </w:p>
    <w:p w14:paraId="56841D9E" w14:textId="45570251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>Mak</w:t>
      </w:r>
      <w:r w:rsidRPr="005B5116">
        <w:rPr>
          <w:rFonts w:ascii="Calibri" w:hAnsi="Calibri"/>
          <w:sz w:val="22"/>
          <w:szCs w:val="22"/>
        </w:rPr>
        <w:t>arony i pierogi</w:t>
      </w:r>
      <w:r>
        <w:rPr>
          <w:rFonts w:ascii="Calibri" w:hAnsi="Calibri"/>
          <w:sz w:val="22"/>
          <w:szCs w:val="22"/>
        </w:rPr>
        <w:t>,</w:t>
      </w:r>
    </w:p>
    <w:p w14:paraId="659A9E03" w14:textId="3176D516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>Pieczywo i ciasta</w:t>
      </w:r>
      <w:r>
        <w:rPr>
          <w:rFonts w:ascii="Calibri" w:hAnsi="Calibri"/>
          <w:sz w:val="22"/>
          <w:szCs w:val="22"/>
        </w:rPr>
        <w:t>,</w:t>
      </w:r>
    </w:p>
    <w:p w14:paraId="2781A929" w14:textId="04E2789B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B5116">
        <w:rPr>
          <w:rFonts w:ascii="Calibri" w:hAnsi="Calibri"/>
          <w:sz w:val="22"/>
          <w:szCs w:val="22"/>
        </w:rPr>
        <w:lastRenderedPageBreak/>
        <w:t>Ryby</w:t>
      </w:r>
      <w:r>
        <w:rPr>
          <w:rFonts w:ascii="Calibri" w:hAnsi="Calibri"/>
          <w:sz w:val="22"/>
          <w:szCs w:val="22"/>
        </w:rPr>
        <w:t>,</w:t>
      </w:r>
    </w:p>
    <w:p w14:paraId="0CBF973E" w14:textId="3E49D4A5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>Przetwory z ow</w:t>
      </w:r>
      <w:r w:rsidRPr="005B5116">
        <w:rPr>
          <w:rFonts w:ascii="Calibri" w:hAnsi="Calibri"/>
          <w:sz w:val="22"/>
          <w:szCs w:val="22"/>
        </w:rPr>
        <w:t>oców i warzyw</w:t>
      </w:r>
      <w:r>
        <w:rPr>
          <w:rFonts w:ascii="Calibri" w:hAnsi="Calibri"/>
          <w:sz w:val="22"/>
          <w:szCs w:val="22"/>
        </w:rPr>
        <w:t>,</w:t>
      </w:r>
    </w:p>
    <w:p w14:paraId="4FD5BC5B" w14:textId="2CD1EECD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>Zb</w:t>
      </w:r>
      <w:r w:rsidRPr="005B5116">
        <w:rPr>
          <w:rFonts w:ascii="Calibri" w:hAnsi="Calibri"/>
          <w:sz w:val="22"/>
          <w:szCs w:val="22"/>
        </w:rPr>
        <w:t>oża, mąki i kasze</w:t>
      </w:r>
      <w:r>
        <w:rPr>
          <w:rFonts w:ascii="Calibri" w:hAnsi="Calibri"/>
          <w:sz w:val="22"/>
          <w:szCs w:val="22"/>
        </w:rPr>
        <w:t>,</w:t>
      </w:r>
    </w:p>
    <w:p w14:paraId="7EEBB9EC" w14:textId="14C28417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>Owoce</w:t>
      </w:r>
      <w:r w:rsidRPr="005B5116">
        <w:rPr>
          <w:rFonts w:ascii="Calibri" w:hAnsi="Calibri"/>
          <w:sz w:val="22"/>
          <w:szCs w:val="22"/>
        </w:rPr>
        <w:t xml:space="preserve"> i warzywa</w:t>
      </w:r>
      <w:r>
        <w:rPr>
          <w:rFonts w:ascii="Calibri" w:hAnsi="Calibri"/>
          <w:sz w:val="22"/>
          <w:szCs w:val="22"/>
        </w:rPr>
        <w:t>,</w:t>
      </w:r>
    </w:p>
    <w:p w14:paraId="7DB40118" w14:textId="628F2601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>Mleko i jego</w:t>
      </w:r>
      <w:r w:rsidRPr="005B5116">
        <w:rPr>
          <w:rFonts w:ascii="Calibri" w:hAnsi="Calibri"/>
          <w:sz w:val="22"/>
          <w:szCs w:val="22"/>
        </w:rPr>
        <w:t xml:space="preserve"> przetwory</w:t>
      </w:r>
      <w:r>
        <w:rPr>
          <w:rFonts w:ascii="Calibri" w:hAnsi="Calibri"/>
          <w:sz w:val="22"/>
          <w:szCs w:val="22"/>
        </w:rPr>
        <w:t>,</w:t>
      </w:r>
    </w:p>
    <w:p w14:paraId="10FDD16C" w14:textId="5748437F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 xml:space="preserve">Mięso </w:t>
      </w:r>
      <w:r w:rsidRPr="005B5116">
        <w:rPr>
          <w:rFonts w:ascii="Calibri" w:hAnsi="Calibri"/>
          <w:sz w:val="22"/>
          <w:szCs w:val="22"/>
        </w:rPr>
        <w:t>i jego przetwory</w:t>
      </w:r>
      <w:r>
        <w:rPr>
          <w:rFonts w:ascii="Calibri" w:hAnsi="Calibri"/>
          <w:sz w:val="22"/>
          <w:szCs w:val="22"/>
        </w:rPr>
        <w:t>,</w:t>
      </w:r>
    </w:p>
    <w:p w14:paraId="6D0621D1" w14:textId="51338402" w:rsidR="005B5116" w:rsidRPr="005B5116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B5116">
        <w:rPr>
          <w:rFonts w:ascii="Calibri" w:hAnsi="Calibri"/>
          <w:sz w:val="22"/>
          <w:szCs w:val="22"/>
        </w:rPr>
        <w:t>Oleje i tłuszcze</w:t>
      </w:r>
      <w:r>
        <w:rPr>
          <w:rFonts w:ascii="Calibri" w:hAnsi="Calibri"/>
          <w:sz w:val="22"/>
          <w:szCs w:val="22"/>
        </w:rPr>
        <w:t>,</w:t>
      </w:r>
    </w:p>
    <w:p w14:paraId="49950890" w14:textId="7EE8C935" w:rsidR="005B5116" w:rsidRPr="005962E2" w:rsidRDefault="005B5116" w:rsidP="00596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62E2">
        <w:rPr>
          <w:rFonts w:ascii="Calibri" w:hAnsi="Calibri"/>
          <w:sz w:val="22"/>
          <w:szCs w:val="22"/>
        </w:rPr>
        <w:t>Miody</w:t>
      </w:r>
      <w:r>
        <w:rPr>
          <w:rFonts w:ascii="Calibri" w:hAnsi="Calibri"/>
          <w:sz w:val="22"/>
          <w:szCs w:val="22"/>
        </w:rPr>
        <w:t>.</w:t>
      </w:r>
    </w:p>
    <w:p w14:paraId="3B304310" w14:textId="242AE0A6" w:rsidR="005B5116" w:rsidRDefault="005B5116" w:rsidP="005962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Produkt usługowy</w:t>
      </w:r>
      <w:r w:rsidR="00EC06C9">
        <w:rPr>
          <w:rFonts w:ascii="Calibri" w:hAnsi="Calibri"/>
          <w:sz w:val="22"/>
          <w:szCs w:val="22"/>
        </w:rPr>
        <w:t xml:space="preserve"> (tj. element oferty ukierunkowanej na turystę bazujący na lokalnych zasobach i potencjałach)</w:t>
      </w:r>
      <w:r>
        <w:rPr>
          <w:rFonts w:ascii="Calibri" w:hAnsi="Calibri"/>
          <w:sz w:val="22"/>
          <w:szCs w:val="22"/>
        </w:rPr>
        <w:t xml:space="preserve">: </w:t>
      </w:r>
    </w:p>
    <w:p w14:paraId="6324DB04" w14:textId="23A04E94" w:rsidR="005B5116" w:rsidRDefault="005B5116" w:rsidP="005962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5B5116">
        <w:rPr>
          <w:rFonts w:ascii="Calibri" w:hAnsi="Calibri"/>
          <w:sz w:val="22"/>
          <w:szCs w:val="22"/>
        </w:rPr>
        <w:t xml:space="preserve">rodukt turystyczny, </w:t>
      </w:r>
    </w:p>
    <w:p w14:paraId="6A5C95FE" w14:textId="4FCC30E1" w:rsidR="005B5116" w:rsidRDefault="005B5116" w:rsidP="005962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Produkt gastronomiczny</w:t>
      </w:r>
      <w:r w:rsidRPr="005B5116">
        <w:rPr>
          <w:rFonts w:ascii="Calibri" w:hAnsi="Calibri"/>
          <w:sz w:val="22"/>
          <w:szCs w:val="22"/>
        </w:rPr>
        <w:t>,</w:t>
      </w:r>
    </w:p>
    <w:p w14:paraId="54CD0783" w14:textId="18D1883C" w:rsidR="005B5116" w:rsidRPr="005962E2" w:rsidRDefault="005B5116" w:rsidP="005962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Produkt noclegowy. </w:t>
      </w:r>
    </w:p>
    <w:p w14:paraId="3C1024D6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5261E6DB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§5</w:t>
      </w:r>
    </w:p>
    <w:p w14:paraId="10E2337B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Każdy podmiot gospodarczy, organizacja społeczna, instytucja, gospodarstwa rolne  i osoba prywatna, której produkty lub świadczone usługi poprzez ich wysoką jakość, posiadaną reputację lub szczególne cechy wynikające z ich tradycyjnego charakteru kwalifikują je do przyznania Znaku Promocyjnego, może wnioskować o jego przyznanie. Nie przewiduje się ograniczeń co do liczby produktów oraz usług, za które jednemu podmiotowi może być przyznany Znak Promocyjny „Produkt Północnej Jury”.</w:t>
      </w:r>
    </w:p>
    <w:p w14:paraId="50DDB9F1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65333E98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§6</w:t>
      </w:r>
    </w:p>
    <w:p w14:paraId="79F54A92" w14:textId="5723F735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Produkty i usługi, które mogą być oznaczone Znakiem Promocyjnym „Produkt Północnej Jury”, winny charakteryzować się następującymi </w:t>
      </w:r>
      <w:r w:rsidR="00EC06C9">
        <w:rPr>
          <w:rFonts w:ascii="Calibri" w:hAnsi="Calibri"/>
          <w:sz w:val="22"/>
          <w:szCs w:val="22"/>
        </w:rPr>
        <w:t xml:space="preserve">kryteriami certyfikacyjnymi: </w:t>
      </w:r>
    </w:p>
    <w:p w14:paraId="0C8F978C" w14:textId="19CF9216" w:rsidR="00EC06C9" w:rsidRDefault="005D1465" w:rsidP="00087D58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C06C9">
        <w:rPr>
          <w:rFonts w:ascii="Calibri" w:hAnsi="Calibri"/>
          <w:sz w:val="22"/>
          <w:szCs w:val="22"/>
        </w:rPr>
        <w:t>ą wytwarzane i związane z regionem Północnej Jury,</w:t>
      </w:r>
    </w:p>
    <w:p w14:paraId="289DF44C" w14:textId="73CDDE67" w:rsidR="00777EAA" w:rsidRPr="008450EE" w:rsidRDefault="00EC06C9" w:rsidP="00777EAA">
      <w:pPr>
        <w:pStyle w:val="Akapitzlis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C06C9">
        <w:rPr>
          <w:rFonts w:ascii="Calibri" w:hAnsi="Calibri"/>
          <w:sz w:val="22"/>
          <w:szCs w:val="22"/>
        </w:rPr>
        <w:t>powinny być ogólnie dostępne</w:t>
      </w:r>
      <w:r w:rsidR="00777EAA">
        <w:rPr>
          <w:rFonts w:ascii="Calibri" w:hAnsi="Calibri"/>
          <w:sz w:val="22"/>
          <w:szCs w:val="22"/>
        </w:rPr>
        <w:t xml:space="preserve"> (do komercyjnego nabycia drogą kupna)</w:t>
      </w:r>
      <w:r w:rsidRPr="00EC06C9">
        <w:rPr>
          <w:rFonts w:ascii="Calibri" w:hAnsi="Calibri"/>
          <w:sz w:val="22"/>
          <w:szCs w:val="22"/>
        </w:rPr>
        <w:t>,</w:t>
      </w:r>
    </w:p>
    <w:p w14:paraId="2C8D545D" w14:textId="676E9FD2" w:rsidR="00EC06C9" w:rsidRPr="00EC06C9" w:rsidRDefault="00EC06C9" w:rsidP="00EC06C9">
      <w:pPr>
        <w:pStyle w:val="Akapitzlis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C06C9">
        <w:rPr>
          <w:rFonts w:ascii="Calibri" w:hAnsi="Calibri"/>
          <w:sz w:val="22"/>
          <w:szCs w:val="22"/>
        </w:rPr>
        <w:t xml:space="preserve">powinny promować region </w:t>
      </w:r>
      <w:r w:rsidR="00777EAA">
        <w:rPr>
          <w:rFonts w:ascii="Calibri" w:hAnsi="Calibri"/>
          <w:sz w:val="22"/>
          <w:szCs w:val="22"/>
        </w:rPr>
        <w:t xml:space="preserve">Północnej Jury </w:t>
      </w:r>
      <w:r w:rsidRPr="00EC06C9">
        <w:rPr>
          <w:rFonts w:ascii="Calibri" w:hAnsi="Calibri"/>
          <w:sz w:val="22"/>
          <w:szCs w:val="22"/>
        </w:rPr>
        <w:t>w którym powstały,</w:t>
      </w:r>
    </w:p>
    <w:p w14:paraId="44EA447C" w14:textId="77777777" w:rsidR="00EC06C9" w:rsidRPr="00EC06C9" w:rsidRDefault="00EC06C9" w:rsidP="00EC06C9">
      <w:pPr>
        <w:pStyle w:val="Akapitzlis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C06C9">
        <w:rPr>
          <w:rFonts w:ascii="Calibri" w:hAnsi="Calibri"/>
          <w:sz w:val="22"/>
          <w:szCs w:val="22"/>
        </w:rPr>
        <w:t>są bezpieczne dla ludzi i środowiska,</w:t>
      </w:r>
    </w:p>
    <w:p w14:paraId="1672B9E7" w14:textId="4898FBA1" w:rsidR="00EC06C9" w:rsidRPr="00EC06C9" w:rsidRDefault="00EC06C9" w:rsidP="00EC06C9">
      <w:pPr>
        <w:pStyle w:val="Akapitzlis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C06C9">
        <w:rPr>
          <w:rFonts w:ascii="Calibri" w:hAnsi="Calibri"/>
          <w:sz w:val="22"/>
          <w:szCs w:val="22"/>
        </w:rPr>
        <w:t>spełniają wymogi jakościowe i normy bezpieczeństwa dla danej grupy wyborów</w:t>
      </w:r>
      <w:r>
        <w:rPr>
          <w:rFonts w:ascii="Calibri" w:hAnsi="Calibri"/>
          <w:sz w:val="22"/>
          <w:szCs w:val="22"/>
        </w:rPr>
        <w:t xml:space="preserve"> </w:t>
      </w:r>
      <w:r w:rsidRPr="008450EE">
        <w:rPr>
          <w:rFonts w:ascii="Calibri" w:hAnsi="Calibri"/>
          <w:sz w:val="22"/>
          <w:szCs w:val="22"/>
        </w:rPr>
        <w:t>w świetle aktualnie obowiązujących przepisów, podlegają stałej kontroli (zewnętrznej</w:t>
      </w:r>
      <w:r>
        <w:rPr>
          <w:rFonts w:ascii="Calibri" w:hAnsi="Calibri"/>
          <w:sz w:val="22"/>
          <w:szCs w:val="22"/>
        </w:rPr>
        <w:t xml:space="preserve"> </w:t>
      </w:r>
      <w:r w:rsidRPr="008450EE">
        <w:rPr>
          <w:rFonts w:ascii="Calibri" w:hAnsi="Calibri"/>
          <w:sz w:val="22"/>
          <w:szCs w:val="22"/>
        </w:rPr>
        <w:t>i wewnętrznej) w zakresie jakości i przestrzegania procedur wytwarzania</w:t>
      </w:r>
      <w:r w:rsidRPr="00EC06C9">
        <w:rPr>
          <w:rFonts w:ascii="Calibri" w:hAnsi="Calibri"/>
          <w:sz w:val="22"/>
          <w:szCs w:val="22"/>
        </w:rPr>
        <w:t>.</w:t>
      </w:r>
    </w:p>
    <w:p w14:paraId="59F289B0" w14:textId="48C2956A" w:rsidR="00EC06C9" w:rsidRPr="008450EE" w:rsidRDefault="00EC06C9" w:rsidP="008450E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450EE">
        <w:rPr>
          <w:rFonts w:ascii="Calibri" w:hAnsi="Calibri"/>
          <w:sz w:val="22"/>
          <w:szCs w:val="22"/>
        </w:rPr>
        <w:t xml:space="preserve">Ażeby produkty i usługi, mogły być oznaczone Znakiem Promocyjnym „Produkt Północnej Jury” powinny spełniać wszystkie powyższe kryteria. </w:t>
      </w:r>
    </w:p>
    <w:p w14:paraId="7B657906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7EE0E86A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§7</w:t>
      </w:r>
    </w:p>
    <w:p w14:paraId="154139D9" w14:textId="0867FE0A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lastRenderedPageBreak/>
        <w:t>Przyznanie certyfikatu potwierdzającego posiadanie Znaku Promocyjnego „Produkt Północnej Jury” odbywa się na pisemny wniosek zainteresowanego. Za złożenie wniosku o przyznanie certyfikatu oraz jego rozpatrzenie organizacja certyfikująca</w:t>
      </w:r>
      <w:r w:rsidR="009A44FA">
        <w:rPr>
          <w:rFonts w:ascii="Calibri" w:hAnsi="Calibri"/>
          <w:sz w:val="22"/>
          <w:szCs w:val="22"/>
        </w:rPr>
        <w:t xml:space="preserve"> </w:t>
      </w:r>
      <w:r w:rsidRPr="00087D58">
        <w:rPr>
          <w:rFonts w:ascii="Calibri" w:hAnsi="Calibri"/>
          <w:sz w:val="22"/>
          <w:szCs w:val="22"/>
        </w:rPr>
        <w:t xml:space="preserve">pobiera od zgłaszających </w:t>
      </w:r>
      <w:r w:rsidR="00EC06C9">
        <w:rPr>
          <w:rFonts w:ascii="Calibri" w:hAnsi="Calibri"/>
          <w:sz w:val="22"/>
          <w:szCs w:val="22"/>
        </w:rPr>
        <w:t xml:space="preserve">jednorazową </w:t>
      </w:r>
      <w:r w:rsidRPr="00087D58">
        <w:rPr>
          <w:rFonts w:ascii="Calibri" w:hAnsi="Calibri"/>
          <w:sz w:val="22"/>
          <w:szCs w:val="22"/>
        </w:rPr>
        <w:t>opłat</w:t>
      </w:r>
      <w:r w:rsidR="00765294">
        <w:rPr>
          <w:rFonts w:ascii="Calibri" w:hAnsi="Calibri"/>
          <w:sz w:val="22"/>
          <w:szCs w:val="22"/>
        </w:rPr>
        <w:t>ę</w:t>
      </w:r>
      <w:r w:rsidRPr="00765294">
        <w:rPr>
          <w:rFonts w:ascii="Calibri" w:hAnsi="Calibri"/>
          <w:sz w:val="22"/>
          <w:szCs w:val="22"/>
        </w:rPr>
        <w:t xml:space="preserve"> w wysokości </w:t>
      </w:r>
      <w:r w:rsidR="004E3742">
        <w:rPr>
          <w:rFonts w:ascii="Calibri" w:hAnsi="Calibri"/>
          <w:sz w:val="22"/>
          <w:szCs w:val="22"/>
        </w:rPr>
        <w:t>2</w:t>
      </w:r>
      <w:r w:rsidRPr="00765294">
        <w:rPr>
          <w:rFonts w:ascii="Calibri" w:hAnsi="Calibri"/>
          <w:sz w:val="22"/>
          <w:szCs w:val="22"/>
        </w:rPr>
        <w:t>00 zł.</w:t>
      </w:r>
      <w:r w:rsidR="00765294">
        <w:rPr>
          <w:rFonts w:ascii="Calibri" w:hAnsi="Calibri"/>
          <w:sz w:val="22"/>
          <w:szCs w:val="22"/>
        </w:rPr>
        <w:t xml:space="preserve"> </w:t>
      </w:r>
    </w:p>
    <w:p w14:paraId="0254FFBF" w14:textId="2C9E4E65" w:rsidR="00087D58" w:rsidRPr="00087D58" w:rsidRDefault="00EC06C9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EC06C9">
        <w:rPr>
          <w:rFonts w:ascii="Calibri" w:hAnsi="Calibri"/>
          <w:sz w:val="22"/>
          <w:szCs w:val="22"/>
        </w:rPr>
        <w:t xml:space="preserve"> ramach pilotażu w 2022</w:t>
      </w:r>
      <w:r>
        <w:rPr>
          <w:rFonts w:ascii="Calibri" w:hAnsi="Calibri"/>
          <w:sz w:val="22"/>
          <w:szCs w:val="22"/>
        </w:rPr>
        <w:t xml:space="preserve"> </w:t>
      </w:r>
      <w:r w:rsidRPr="00EC06C9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EC06C9">
        <w:rPr>
          <w:rFonts w:ascii="Calibri" w:hAnsi="Calibri"/>
          <w:sz w:val="22"/>
          <w:szCs w:val="22"/>
        </w:rPr>
        <w:t xml:space="preserve">, te produkty lub usługi, które będą zgłoszone </w:t>
      </w:r>
      <w:r>
        <w:rPr>
          <w:rFonts w:ascii="Calibri" w:hAnsi="Calibri"/>
          <w:sz w:val="22"/>
          <w:szCs w:val="22"/>
        </w:rPr>
        <w:t xml:space="preserve">zostaną </w:t>
      </w:r>
      <w:r w:rsidRPr="00EC06C9">
        <w:rPr>
          <w:rFonts w:ascii="Calibri" w:hAnsi="Calibri"/>
          <w:sz w:val="22"/>
          <w:szCs w:val="22"/>
        </w:rPr>
        <w:t xml:space="preserve">zwolnione z opłat. </w:t>
      </w:r>
    </w:p>
    <w:p w14:paraId="11E3E18F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§8</w:t>
      </w:r>
    </w:p>
    <w:p w14:paraId="6E50F401" w14:textId="25338C38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Obsługą administracyjną</w:t>
      </w:r>
      <w:r w:rsidR="008450EE">
        <w:rPr>
          <w:rFonts w:ascii="Calibri" w:hAnsi="Calibri"/>
          <w:sz w:val="22"/>
          <w:szCs w:val="22"/>
        </w:rPr>
        <w:t xml:space="preserve"> </w:t>
      </w:r>
      <w:r w:rsidRPr="00087D58">
        <w:rPr>
          <w:rFonts w:ascii="Calibri" w:hAnsi="Calibri"/>
          <w:sz w:val="22"/>
          <w:szCs w:val="22"/>
        </w:rPr>
        <w:t>przy działaniach związanych z procesem weryfikacji</w:t>
      </w:r>
      <w:r w:rsidRPr="00087D58">
        <w:rPr>
          <w:rFonts w:ascii="Calibri" w:hAnsi="Calibri"/>
          <w:sz w:val="22"/>
          <w:szCs w:val="22"/>
        </w:rPr>
        <w:br/>
        <w:t xml:space="preserve">i przyznawania Znaku Promocyjnego „Produkt Północnej Jury”, a także przyjmowaniem formularzy zgłoszeniowych do certyfikacji zajmuje się Sekretariat Znaku Promocyjnego „Produkt Północnej Jury”. Sekretariat </w:t>
      </w:r>
      <w:r w:rsidRPr="0075226C">
        <w:rPr>
          <w:rFonts w:ascii="Calibri" w:hAnsi="Calibri"/>
          <w:sz w:val="22"/>
          <w:szCs w:val="22"/>
        </w:rPr>
        <w:t>nie jest osobą prawną, a wykonywanie jego funkcji powierzane jest osobom fizycznym lub prawnym przez organizację certyfikującą.</w:t>
      </w:r>
    </w:p>
    <w:p w14:paraId="32ADBF07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4E864257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§9</w:t>
      </w:r>
    </w:p>
    <w:p w14:paraId="0FABD26F" w14:textId="47F1EC7C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Aby zgłosić produkt do certyfikacji, należy do Sekretariatu Znaku Promocyjnego złożyć</w:t>
      </w:r>
      <w:r w:rsidR="00CF60E3">
        <w:rPr>
          <w:rFonts w:ascii="Calibri" w:hAnsi="Calibri"/>
          <w:sz w:val="22"/>
          <w:szCs w:val="22"/>
        </w:rPr>
        <w:t xml:space="preserve"> w or</w:t>
      </w:r>
      <w:r w:rsidR="002459B5">
        <w:rPr>
          <w:rFonts w:ascii="Calibri" w:hAnsi="Calibri"/>
          <w:sz w:val="22"/>
          <w:szCs w:val="22"/>
        </w:rPr>
        <w:t>y</w:t>
      </w:r>
      <w:r w:rsidR="00CF60E3">
        <w:rPr>
          <w:rFonts w:ascii="Calibri" w:hAnsi="Calibri"/>
          <w:sz w:val="22"/>
          <w:szCs w:val="22"/>
        </w:rPr>
        <w:t>ginale</w:t>
      </w:r>
      <w:r w:rsidRPr="00087D58">
        <w:rPr>
          <w:rFonts w:ascii="Calibri" w:hAnsi="Calibri"/>
          <w:sz w:val="22"/>
          <w:szCs w:val="22"/>
        </w:rPr>
        <w:t xml:space="preserve"> formularz zgłoszeniowy (załącznik nr 1 do regulaminu), który zawiera:</w:t>
      </w:r>
    </w:p>
    <w:p w14:paraId="4DB4A319" w14:textId="77777777" w:rsidR="00087D58" w:rsidRPr="00087D58" w:rsidRDefault="00087D58" w:rsidP="00087D5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Nazwę podmiotu/imię i nazwisko,</w:t>
      </w:r>
    </w:p>
    <w:p w14:paraId="25E1C775" w14:textId="77777777" w:rsidR="00087D58" w:rsidRPr="00087D58" w:rsidRDefault="00087D58" w:rsidP="00087D5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Dane teleadresowe,</w:t>
      </w:r>
    </w:p>
    <w:p w14:paraId="61AD9105" w14:textId="77777777" w:rsidR="00087D58" w:rsidRPr="00087D58" w:rsidRDefault="00087D58" w:rsidP="00087D5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Formę prawną, NIP, REGON w przypadku działalności gospodarczej,</w:t>
      </w:r>
    </w:p>
    <w:p w14:paraId="5AA14B86" w14:textId="77777777" w:rsidR="00087D58" w:rsidRPr="00087D58" w:rsidRDefault="00087D58" w:rsidP="00087D5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Kategorię produktu lokalnego,</w:t>
      </w:r>
    </w:p>
    <w:p w14:paraId="78DB444B" w14:textId="06A89934" w:rsidR="00087D58" w:rsidRPr="00087D58" w:rsidRDefault="00087D58" w:rsidP="00087D5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Nazwę i opis produktu: użyte materiały, występowanie materiałów, opis wytwarzania, sposobu dystrybucji, cech charakterystycznych, uzasadnienie związku produktu z regionem Północnej Jury,</w:t>
      </w:r>
      <w:r w:rsidR="00AD7AB0">
        <w:rPr>
          <w:rFonts w:ascii="Calibri" w:hAnsi="Calibri"/>
          <w:sz w:val="22"/>
          <w:szCs w:val="22"/>
        </w:rPr>
        <w:t xml:space="preserve"> czy i w jaki sposób produkty lub usługi są ogólnodostępne</w:t>
      </w:r>
      <w:r w:rsidR="00EA0215">
        <w:rPr>
          <w:rFonts w:ascii="Calibri" w:hAnsi="Calibri"/>
          <w:sz w:val="22"/>
          <w:szCs w:val="22"/>
        </w:rPr>
        <w:t xml:space="preserve"> oraz bezpośrednie odniesienie do kryteriów certyfikacyjnych</w:t>
      </w:r>
      <w:r w:rsidR="00AD7AB0">
        <w:rPr>
          <w:rFonts w:ascii="Calibri" w:hAnsi="Calibri"/>
          <w:sz w:val="22"/>
          <w:szCs w:val="22"/>
        </w:rPr>
        <w:t>.</w:t>
      </w:r>
    </w:p>
    <w:p w14:paraId="0ED7F1AD" w14:textId="77777777" w:rsidR="00087D58" w:rsidRPr="00087D58" w:rsidRDefault="00087D58" w:rsidP="00087D5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Załącznik - dokumentację fotograficzną zgłoszonego produktu lub ten produkt.</w:t>
      </w:r>
    </w:p>
    <w:p w14:paraId="0D5F3A37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Złożenie wypełnionego i podpisanego formularza wniosku może odbywać się poprzez jego bezpośrednie złożenie w Sekretariacie Znaku Promocyjnego, bądź w formie nadania oryginału podpisanego wniosku za pomocą przesyłki pocztowej. Kapituła może określić dodatkowe dokumenty, które należy uzupełnić w terminie przez nią podanym. </w:t>
      </w:r>
    </w:p>
    <w:p w14:paraId="19490495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21418F3D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§10</w:t>
      </w:r>
    </w:p>
    <w:p w14:paraId="6B20D918" w14:textId="237D0BFB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Zgłaszanie produktów lub usług do certyfikacji odbywa się w trybie ciągłym. Przyznanie certyfikatu poprzedzone jest wizytacją w miejscu, w którym produkt jest wytwarzany lub prezentacją produktu </w:t>
      </w:r>
      <w:r>
        <w:rPr>
          <w:rFonts w:ascii="Calibri" w:hAnsi="Calibri"/>
          <w:sz w:val="22"/>
          <w:szCs w:val="22"/>
        </w:rPr>
        <w:br/>
      </w:r>
      <w:r w:rsidRPr="00087D58">
        <w:rPr>
          <w:rFonts w:ascii="Calibri" w:hAnsi="Calibri"/>
          <w:sz w:val="22"/>
          <w:szCs w:val="22"/>
        </w:rPr>
        <w:t xml:space="preserve">w siedzibie jednostki certyfikującej. </w:t>
      </w:r>
    </w:p>
    <w:p w14:paraId="663567ED" w14:textId="77777777" w:rsidR="00087D58" w:rsidRPr="00087D58" w:rsidRDefault="00087D58" w:rsidP="00087D58">
      <w:pPr>
        <w:spacing w:line="360" w:lineRule="auto"/>
        <w:rPr>
          <w:rFonts w:ascii="Calibri" w:hAnsi="Calibri"/>
          <w:sz w:val="22"/>
          <w:szCs w:val="22"/>
        </w:rPr>
      </w:pPr>
    </w:p>
    <w:p w14:paraId="29E0D2D4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lastRenderedPageBreak/>
        <w:t>§11</w:t>
      </w:r>
    </w:p>
    <w:p w14:paraId="3104DFCA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Funkcję Sekretariatu Znaku Promocyjnego pełni Biuro Stowarzyszenia "Partnerstwo Północnej Jury", adres: ul. Szkolna 2, 42-253 Janów, tel. 034 327 89 43, e-mail: biuro@jura-ppj.pl</w:t>
      </w:r>
    </w:p>
    <w:p w14:paraId="230A1AE2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5B6030D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§12</w:t>
      </w:r>
    </w:p>
    <w:p w14:paraId="429FF758" w14:textId="6296EB3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Termin przyznawania certyfikatów Znaku Promocyjnego „Produkt Północnej Jury” określono na </w:t>
      </w:r>
      <w:r>
        <w:rPr>
          <w:rFonts w:ascii="Calibri" w:hAnsi="Calibri"/>
          <w:sz w:val="22"/>
          <w:szCs w:val="22"/>
        </w:rPr>
        <w:br/>
      </w:r>
      <w:r w:rsidR="0075226C">
        <w:rPr>
          <w:rFonts w:ascii="Calibri" w:hAnsi="Calibri"/>
          <w:sz w:val="22"/>
          <w:szCs w:val="22"/>
        </w:rPr>
        <w:t xml:space="preserve">6 </w:t>
      </w:r>
      <w:r w:rsidRPr="00087D58">
        <w:rPr>
          <w:rFonts w:ascii="Calibri" w:hAnsi="Calibri"/>
          <w:sz w:val="22"/>
          <w:szCs w:val="22"/>
        </w:rPr>
        <w:t>miesi</w:t>
      </w:r>
      <w:r w:rsidR="00DF0B71">
        <w:rPr>
          <w:rFonts w:ascii="Calibri" w:hAnsi="Calibri"/>
          <w:sz w:val="22"/>
          <w:szCs w:val="22"/>
        </w:rPr>
        <w:t>ę</w:t>
      </w:r>
      <w:r w:rsidRPr="00087D58">
        <w:rPr>
          <w:rFonts w:ascii="Calibri" w:hAnsi="Calibri"/>
          <w:sz w:val="22"/>
          <w:szCs w:val="22"/>
        </w:rPr>
        <w:t>c</w:t>
      </w:r>
      <w:r w:rsidR="0075226C">
        <w:rPr>
          <w:rFonts w:ascii="Calibri" w:hAnsi="Calibri"/>
          <w:sz w:val="22"/>
          <w:szCs w:val="22"/>
        </w:rPr>
        <w:t>y</w:t>
      </w:r>
      <w:r w:rsidRPr="00087D58">
        <w:rPr>
          <w:rFonts w:ascii="Calibri" w:hAnsi="Calibri"/>
          <w:sz w:val="22"/>
          <w:szCs w:val="22"/>
        </w:rPr>
        <w:t xml:space="preserve"> od dnia złożenia kompletnej dokumentacji.</w:t>
      </w:r>
    </w:p>
    <w:p w14:paraId="0DE0BAD8" w14:textId="77777777" w:rsidR="00087D58" w:rsidRPr="00087D58" w:rsidRDefault="00087D58" w:rsidP="00087D58">
      <w:pPr>
        <w:spacing w:line="360" w:lineRule="auto"/>
        <w:rPr>
          <w:rFonts w:ascii="Calibri" w:hAnsi="Calibri"/>
          <w:sz w:val="22"/>
          <w:szCs w:val="22"/>
        </w:rPr>
      </w:pPr>
    </w:p>
    <w:p w14:paraId="016CBC13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§13</w:t>
      </w:r>
    </w:p>
    <w:p w14:paraId="4377E2F1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Decyzję nadania certyfikatu Znaku Promocyjnego „Produkt Północnej Jury” podejmuje Kapituła.</w:t>
      </w:r>
    </w:p>
    <w:p w14:paraId="694A20AD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5BD46C15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§14</w:t>
      </w:r>
    </w:p>
    <w:p w14:paraId="7F43364B" w14:textId="494A786D" w:rsid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Kapituła Znaku Promocyjnego „Produkt Północnej Jury” składa się z </w:t>
      </w:r>
      <w:r w:rsidR="00EA0215">
        <w:rPr>
          <w:rFonts w:ascii="Calibri" w:hAnsi="Calibri"/>
          <w:sz w:val="22"/>
          <w:szCs w:val="22"/>
        </w:rPr>
        <w:t xml:space="preserve">7 </w:t>
      </w:r>
      <w:r w:rsidRPr="00087D58">
        <w:rPr>
          <w:rFonts w:ascii="Calibri" w:hAnsi="Calibri"/>
          <w:sz w:val="22"/>
          <w:szCs w:val="22"/>
        </w:rPr>
        <w:t>członków, którymi są przedstawiciele członków Zarządu Stowarzyszenia „Partnerstwo Północnej Jury. Kapituła Znaku Promocyjnego może posiłkować się ekspertami zewnętrznymi</w:t>
      </w:r>
      <w:r w:rsidR="008D590A">
        <w:rPr>
          <w:rFonts w:ascii="Calibri" w:hAnsi="Calibri"/>
          <w:sz w:val="22"/>
          <w:szCs w:val="22"/>
        </w:rPr>
        <w:t xml:space="preserve"> bez prawa głosu, których zaprasza do współpracy i wyrażenia swojej opinii.</w:t>
      </w:r>
    </w:p>
    <w:p w14:paraId="3C3D62FA" w14:textId="72437008" w:rsidR="00EA0215" w:rsidRPr="00087D58" w:rsidRDefault="00EA0215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ważności </w:t>
      </w:r>
      <w:r w:rsidR="005D1465">
        <w:rPr>
          <w:rFonts w:ascii="Calibri" w:hAnsi="Calibri"/>
          <w:sz w:val="22"/>
          <w:szCs w:val="22"/>
        </w:rPr>
        <w:t xml:space="preserve">obrad </w:t>
      </w:r>
      <w:r>
        <w:rPr>
          <w:rFonts w:ascii="Calibri" w:hAnsi="Calibri"/>
          <w:sz w:val="22"/>
          <w:szCs w:val="22"/>
        </w:rPr>
        <w:t xml:space="preserve">niezbędne kworum to minimalne uczestnictwo 4 członków Kapituły Znaku. </w:t>
      </w:r>
    </w:p>
    <w:p w14:paraId="5086E530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62134BB6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§15</w:t>
      </w:r>
    </w:p>
    <w:p w14:paraId="194C66D4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Zebrania Kapituły odbywać się będą w zależności od potrzeb, ale nie mniej niż dwa razy do roku.</w:t>
      </w:r>
    </w:p>
    <w:p w14:paraId="1690C89A" w14:textId="77777777" w:rsidR="00087D58" w:rsidRPr="00087D58" w:rsidRDefault="00087D58" w:rsidP="00087D58">
      <w:pPr>
        <w:spacing w:line="360" w:lineRule="auto"/>
        <w:rPr>
          <w:rFonts w:ascii="Calibri" w:hAnsi="Calibri"/>
          <w:sz w:val="22"/>
          <w:szCs w:val="22"/>
        </w:rPr>
      </w:pPr>
    </w:p>
    <w:p w14:paraId="71926AC1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§16</w:t>
      </w:r>
    </w:p>
    <w:p w14:paraId="191663AE" w14:textId="6738078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Wszelkie decyzje Kapituły Znaku Promocyjnego „Produkt Północnej Jury”, w tym dotyczące przyznawania Znaku Promocyjnego i zatwierdzania warunków jego używania są podejmowane pod rygorem nieważności w obecności co najmniej 1/2 składu Kapituły. Głosowania Członków Kapituły przeprowadzane są w trybie jawnym. Każdemu Członkowi Kapituły Znaku Promocyjnego „Produkt Północnej Jury” przysługuje w głosowaniu jeden głos.</w:t>
      </w:r>
      <w:r w:rsidR="008D590A">
        <w:rPr>
          <w:rFonts w:ascii="Calibri" w:hAnsi="Calibri"/>
          <w:sz w:val="22"/>
          <w:szCs w:val="22"/>
        </w:rPr>
        <w:t xml:space="preserve"> </w:t>
      </w:r>
    </w:p>
    <w:p w14:paraId="0AFABD8A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50461ADE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§17</w:t>
      </w:r>
    </w:p>
    <w:p w14:paraId="2C819848" w14:textId="77777777" w:rsidR="00087D58" w:rsidRPr="00087D58" w:rsidRDefault="00087D58" w:rsidP="00087D58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Znak Promocyjny „Produkt Północnej Jury” przyznawany jest konkretnemu produktowi bądź usłudze na okres 2 lat od daty nadania.</w:t>
      </w:r>
    </w:p>
    <w:p w14:paraId="7A194CA5" w14:textId="16DDA483" w:rsidR="00087D58" w:rsidRPr="00FF6245" w:rsidRDefault="00087D58" w:rsidP="00FF6245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96449181"/>
      <w:r w:rsidRPr="00087D58">
        <w:rPr>
          <w:rFonts w:ascii="Calibri" w:hAnsi="Calibri"/>
          <w:sz w:val="22"/>
          <w:szCs w:val="22"/>
        </w:rPr>
        <w:t xml:space="preserve">Prolongata możliwości posługiwania się Znakiem na kolejne lata będzie umożliwiona na podstawie </w:t>
      </w:r>
      <w:r w:rsidR="00FF6245">
        <w:rPr>
          <w:rFonts w:ascii="Calibri" w:hAnsi="Calibri"/>
          <w:sz w:val="22"/>
          <w:szCs w:val="22"/>
        </w:rPr>
        <w:t xml:space="preserve">ponowienia </w:t>
      </w:r>
      <w:r w:rsidRPr="00087D58">
        <w:rPr>
          <w:rFonts w:ascii="Calibri" w:hAnsi="Calibri"/>
          <w:sz w:val="22"/>
          <w:szCs w:val="22"/>
        </w:rPr>
        <w:t>procedury</w:t>
      </w:r>
      <w:r w:rsidR="00FF6245">
        <w:rPr>
          <w:rFonts w:ascii="Calibri" w:hAnsi="Calibri"/>
          <w:sz w:val="22"/>
          <w:szCs w:val="22"/>
        </w:rPr>
        <w:t xml:space="preserve"> certyfikacyjnej</w:t>
      </w:r>
      <w:r w:rsidRPr="00087D58">
        <w:rPr>
          <w:rFonts w:ascii="Calibri" w:hAnsi="Calibri"/>
          <w:sz w:val="22"/>
          <w:szCs w:val="22"/>
        </w:rPr>
        <w:t xml:space="preserve">. </w:t>
      </w:r>
    </w:p>
    <w:bookmarkEnd w:id="0"/>
    <w:p w14:paraId="379E4B22" w14:textId="77777777" w:rsidR="00087D58" w:rsidRPr="00087D58" w:rsidRDefault="00087D58" w:rsidP="00087D58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lastRenderedPageBreak/>
        <w:t>W uzasadnionych przypadkach, Kapituła może wnieść o ponowną prezentację produktu lub dostarczenie dodatkowych dokumentów, które należy uzupełnić w terminie przez nią podanym.</w:t>
      </w:r>
    </w:p>
    <w:p w14:paraId="4EB52534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6610B2B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§18</w:t>
      </w:r>
    </w:p>
    <w:p w14:paraId="23F62AD8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Zainteresowane strony są powiadamiane pisemnie o decyzji Kapituły Znaku Promocyjnego „Produkt Północnej Jury” przez Sekretariat Znaku Promocyjnego.</w:t>
      </w:r>
    </w:p>
    <w:p w14:paraId="35D6591E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B2593A9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§19</w:t>
      </w:r>
    </w:p>
    <w:p w14:paraId="7D781650" w14:textId="2D9CA8D6" w:rsidR="00EA0215" w:rsidRPr="00087D58" w:rsidRDefault="00EA0215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0215">
        <w:rPr>
          <w:rFonts w:ascii="Calibri" w:hAnsi="Calibri"/>
          <w:sz w:val="22"/>
          <w:szCs w:val="22"/>
        </w:rPr>
        <w:t>W przypadku niespełnienia kryteriów certyfikacyjnych Kapituła  podejmuje decyzję odmowną o nieprzyznaniu certyfikatu wraz z pisemnym uzasadnieniem. Uzasadnienie w formie pisemnej zawiera jednocześnie wskazania i zalecenia do wprowadzenia zmian umożliwiających w przyszłości uzyskanie certyfikatu</w:t>
      </w:r>
    </w:p>
    <w:p w14:paraId="40F98D78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0B5018C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§20</w:t>
      </w:r>
    </w:p>
    <w:p w14:paraId="7B09203D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Przyznanie Znaku Promocyjnego „Produkt Północnej Jury” następuje poprzez przekazanie Certyfikatu. Przyjęcie Certyfikatu oznacza zgodę na określone w regulaminie warunki posługiwania się Znakiem.</w:t>
      </w:r>
    </w:p>
    <w:p w14:paraId="2826AFD5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6F3458F7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§21</w:t>
      </w:r>
    </w:p>
    <w:p w14:paraId="4645ECB9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Producenci i usługodawcy będą używać Znaku Promocyjnego „Produkt Północnej Jury” do oznaczania produktów oraz miejsca prowadzenia działalności usługowej, jak również posługiwania się Znakiem Promocyjnym w reklamie i w kontaktach biznesowych. </w:t>
      </w:r>
    </w:p>
    <w:p w14:paraId="03974BC1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Uzyskanie prawa do Znaku Promocyjnego uprawnia podmiot do oznaczania nim wyłącznie tych produktów, za które Znak Promocyjny został przyznany.</w:t>
      </w:r>
    </w:p>
    <w:p w14:paraId="5E41D6B8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ED7461C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§22</w:t>
      </w:r>
    </w:p>
    <w:p w14:paraId="43A95DEA" w14:textId="33A0025F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Przyznanie danemu podmiotowi Znaku Promocyjnego „Produkt Północnej Jury” zostanie udokumentowane w rejestrze dostępnym na stronie internetowej </w:t>
      </w:r>
      <w:r w:rsidR="00EA0215" w:rsidRPr="00EA0215">
        <w:rPr>
          <w:rFonts w:ascii="Calibri" w:hAnsi="Calibri"/>
          <w:sz w:val="22"/>
          <w:szCs w:val="22"/>
        </w:rPr>
        <w:t>www.koszykatrakcji.pl/ppj</w:t>
      </w:r>
    </w:p>
    <w:p w14:paraId="5384A742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311733C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§23</w:t>
      </w:r>
    </w:p>
    <w:p w14:paraId="6F7E799E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Producent lub usługodawca, który otrzymał Znak Promocyjny „Produkt Północnej Jury” ,zobowiązany jest do:</w:t>
      </w:r>
    </w:p>
    <w:p w14:paraId="620CA4C6" w14:textId="77777777" w:rsidR="00087D58" w:rsidRPr="00087D58" w:rsidRDefault="00087D58" w:rsidP="00087D58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przestrzegania osiągniętych standardów jakości produktów i świadczonych usług;</w:t>
      </w:r>
    </w:p>
    <w:p w14:paraId="1A1A1BDF" w14:textId="77777777" w:rsidR="00087D58" w:rsidRPr="00087D58" w:rsidRDefault="00087D58" w:rsidP="00087D58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powiadomienia Sekretariatu Znaku Promocyjnego o zaprzestaniu wytwarzania danego produktu lub świadczenia danej usługi w terminie 14 dni od zaistnienia takiej sytuacji.</w:t>
      </w:r>
    </w:p>
    <w:p w14:paraId="76ABE89D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lastRenderedPageBreak/>
        <w:t xml:space="preserve">Osoba, której produkt lub usługa została odznaczona Znakiem Promocyjnym „Produkt Północnej Jury” nie może odstępować prawa do Znaku osobom trzecim. </w:t>
      </w:r>
    </w:p>
    <w:p w14:paraId="3C07CE7D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2896A34" w14:textId="77777777" w:rsidR="00087D58" w:rsidRPr="00087D58" w:rsidRDefault="00087D58" w:rsidP="00087D58">
      <w:pPr>
        <w:spacing w:line="360" w:lineRule="auto"/>
        <w:ind w:left="360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§24</w:t>
      </w:r>
    </w:p>
    <w:p w14:paraId="3CBC09BC" w14:textId="69ED59F2" w:rsidR="00087D58" w:rsidRPr="00087D58" w:rsidRDefault="00087D58" w:rsidP="00087D58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W przypadku odnotowania niewypełnienia zobowiązań </w:t>
      </w:r>
      <w:r w:rsidR="008C262F">
        <w:rPr>
          <w:rFonts w:ascii="Calibri" w:hAnsi="Calibri"/>
          <w:sz w:val="22"/>
          <w:szCs w:val="22"/>
        </w:rPr>
        <w:t xml:space="preserve">wynikających z </w:t>
      </w:r>
      <w:r w:rsidR="002561B1" w:rsidRPr="00087D58">
        <w:rPr>
          <w:rFonts w:ascii="Calibri" w:hAnsi="Calibri"/>
          <w:sz w:val="22"/>
          <w:szCs w:val="22"/>
        </w:rPr>
        <w:t>§</w:t>
      </w:r>
      <w:r w:rsidR="008C262F">
        <w:rPr>
          <w:rFonts w:ascii="Calibri" w:hAnsi="Calibri"/>
          <w:sz w:val="22"/>
          <w:szCs w:val="22"/>
        </w:rPr>
        <w:t xml:space="preserve"> 23 </w:t>
      </w:r>
      <w:r w:rsidRPr="00087D58">
        <w:rPr>
          <w:rFonts w:ascii="Calibri" w:hAnsi="Calibri"/>
          <w:sz w:val="22"/>
          <w:szCs w:val="22"/>
        </w:rPr>
        <w:t>lub nieprzestrzegania innych postanowień regulaminu</w:t>
      </w:r>
      <w:r w:rsidR="00153BA0">
        <w:rPr>
          <w:rFonts w:ascii="Calibri" w:hAnsi="Calibri"/>
          <w:sz w:val="22"/>
          <w:szCs w:val="22"/>
        </w:rPr>
        <w:t xml:space="preserve"> </w:t>
      </w:r>
      <w:r w:rsidRPr="00087D58">
        <w:rPr>
          <w:rFonts w:ascii="Calibri" w:hAnsi="Calibri"/>
          <w:sz w:val="22"/>
          <w:szCs w:val="22"/>
        </w:rPr>
        <w:t xml:space="preserve">, Kapituła Znaku ma prawo odebrać certyfikat „Produkt Północnej Jury” i zakazać posługiwania się nim. </w:t>
      </w:r>
    </w:p>
    <w:p w14:paraId="14CE37A8" w14:textId="060A1F65" w:rsidR="00087D58" w:rsidRPr="00087D58" w:rsidRDefault="00087D58" w:rsidP="00087D58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 xml:space="preserve">Na mocy decyzji Kapituły Znaku producent lub usługodawca zostaje wykreślony z rejestru Znaku Promocyjnego „Produkt Północnej Jury” dostępnego na stronie internetowej http://www.jura-ppj.pl. Wykreślenie z rejestru jest jednoznaczne z zakazem dalszego posługiwania się Znakiem Promocyjnym „Produkt Północnej Jury” do oznaczania produktów oraz miejsca prowadzenia działalności usługowej, jak również posługiwania się Znakiem Promocyjnym w reklamie </w:t>
      </w:r>
      <w:r w:rsidR="002718BA">
        <w:rPr>
          <w:rFonts w:ascii="Calibri" w:hAnsi="Calibri"/>
          <w:sz w:val="22"/>
          <w:szCs w:val="22"/>
        </w:rPr>
        <w:br/>
      </w:r>
      <w:r w:rsidRPr="00087D58">
        <w:rPr>
          <w:rFonts w:ascii="Calibri" w:hAnsi="Calibri"/>
          <w:sz w:val="22"/>
          <w:szCs w:val="22"/>
        </w:rPr>
        <w:t xml:space="preserve">i w kontaktach biznesowych. </w:t>
      </w:r>
    </w:p>
    <w:p w14:paraId="4639F103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7DFD6C8" w14:textId="77777777" w:rsidR="00087D58" w:rsidRPr="00087D58" w:rsidRDefault="00087D58" w:rsidP="00087D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§25</w:t>
      </w:r>
    </w:p>
    <w:p w14:paraId="213F9691" w14:textId="77777777" w:rsidR="00087D58" w:rsidRPr="00087D58" w:rsidRDefault="00087D58" w:rsidP="00087D5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7D58">
        <w:rPr>
          <w:rFonts w:ascii="Calibri" w:hAnsi="Calibri"/>
          <w:sz w:val="22"/>
          <w:szCs w:val="22"/>
        </w:rPr>
        <w:t>Organizacja certyfikująca zastrzega sobie prawo wprowadzenia zmian do niniejszego regulaminu.</w:t>
      </w:r>
    </w:p>
    <w:p w14:paraId="00425779" w14:textId="77777777" w:rsidR="00087D58" w:rsidRPr="00087D58" w:rsidRDefault="00087D58" w:rsidP="00087D58">
      <w:pPr>
        <w:spacing w:line="360" w:lineRule="auto"/>
        <w:jc w:val="both"/>
        <w:rPr>
          <w:rFonts w:ascii="Calibri" w:hAnsi="Calibri" w:cstheme="minorHAnsi"/>
          <w:sz w:val="22"/>
          <w:szCs w:val="22"/>
        </w:rPr>
      </w:pPr>
    </w:p>
    <w:sectPr w:rsidR="00087D58" w:rsidRPr="00087D5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2D14" w14:textId="77777777" w:rsidR="00DD5F21" w:rsidRDefault="00DD5F21">
      <w:r>
        <w:separator/>
      </w:r>
    </w:p>
  </w:endnote>
  <w:endnote w:type="continuationSeparator" w:id="0">
    <w:p w14:paraId="06B33955" w14:textId="77777777" w:rsidR="00DD5F21" w:rsidRDefault="00DD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9BCD" w14:textId="77777777" w:rsidR="009C1466" w:rsidRDefault="009C1466" w:rsidP="00C448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5F445" w14:textId="77777777" w:rsidR="009C1466" w:rsidRDefault="009C1466" w:rsidP="009C14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758" w14:textId="698CE33D" w:rsidR="001111C2" w:rsidRDefault="00DD5F21" w:rsidP="001111C2">
    <w:pPr>
      <w:tabs>
        <w:tab w:val="center" w:pos="4536"/>
        <w:tab w:val="right" w:pos="9072"/>
      </w:tabs>
      <w:spacing w:line="120" w:lineRule="auto"/>
      <w:jc w:val="center"/>
    </w:pPr>
    <w:r>
      <w:pict w14:anchorId="1101EF74">
        <v:rect id="_x0000_i1026" style="width:470.3pt;height:.6pt" o:hralign="center" o:hrstd="t" o:hrnoshade="t" o:hr="t" fillcolor="#2f5496" stroked="f"/>
      </w:pict>
    </w:r>
  </w:p>
  <w:p w14:paraId="252C6577" w14:textId="5CF67C6A" w:rsidR="009C1466" w:rsidRPr="001111C2" w:rsidRDefault="001111C2" w:rsidP="00600C44">
    <w:pPr>
      <w:pStyle w:val="Stopka"/>
      <w:jc w:val="center"/>
      <w:rPr>
        <w:rFonts w:asciiTheme="minorHAnsi" w:hAnsiTheme="minorHAnsi" w:cstheme="minorHAnsi"/>
      </w:rPr>
    </w:pPr>
    <w:r w:rsidRPr="001111C2">
      <w:rPr>
        <w:rFonts w:asciiTheme="minorHAnsi" w:hAnsiTheme="minorHAnsi" w:cstheme="minorHAnsi"/>
        <w:b/>
        <w:color w:val="808080"/>
        <w:sz w:val="20"/>
      </w:rPr>
      <w:fldChar w:fldCharType="begin"/>
    </w:r>
    <w:r w:rsidRPr="001111C2">
      <w:rPr>
        <w:rFonts w:asciiTheme="minorHAnsi" w:hAnsiTheme="minorHAnsi" w:cstheme="minorHAnsi"/>
        <w:b/>
        <w:color w:val="808080"/>
        <w:sz w:val="20"/>
      </w:rPr>
      <w:instrText>PAGE   \* MERGEFORMAT</w:instrText>
    </w:r>
    <w:r w:rsidRPr="001111C2">
      <w:rPr>
        <w:rFonts w:asciiTheme="minorHAnsi" w:hAnsiTheme="minorHAnsi" w:cstheme="minorHAnsi"/>
        <w:b/>
        <w:color w:val="808080"/>
        <w:sz w:val="20"/>
      </w:rPr>
      <w:fldChar w:fldCharType="separate"/>
    </w:r>
    <w:r w:rsidR="00777EAA">
      <w:rPr>
        <w:rFonts w:asciiTheme="minorHAnsi" w:hAnsiTheme="minorHAnsi" w:cstheme="minorHAnsi"/>
        <w:b/>
        <w:noProof/>
        <w:color w:val="808080"/>
        <w:sz w:val="20"/>
      </w:rPr>
      <w:t>1</w:t>
    </w:r>
    <w:r w:rsidRPr="001111C2">
      <w:rPr>
        <w:rFonts w:asciiTheme="minorHAnsi" w:hAnsiTheme="minorHAnsi" w:cstheme="minorHAnsi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AAD9" w14:textId="77777777" w:rsidR="00DD5F21" w:rsidRDefault="00DD5F21">
      <w:r>
        <w:separator/>
      </w:r>
    </w:p>
  </w:footnote>
  <w:footnote w:type="continuationSeparator" w:id="0">
    <w:p w14:paraId="231617F9" w14:textId="77777777" w:rsidR="00DD5F21" w:rsidRDefault="00DD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1EC" w14:textId="450EC182" w:rsidR="00D54F8D" w:rsidRDefault="000F5E57" w:rsidP="00D54F8D">
    <w:pPr>
      <w:tabs>
        <w:tab w:val="center" w:pos="4536"/>
        <w:tab w:val="right" w:pos="9072"/>
      </w:tabs>
      <w:spacing w:line="12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35C11" wp14:editId="5ECBA1E5">
          <wp:simplePos x="0" y="0"/>
          <wp:positionH relativeFrom="column">
            <wp:posOffset>-738505</wp:posOffset>
          </wp:positionH>
          <wp:positionV relativeFrom="paragraph">
            <wp:posOffset>-259080</wp:posOffset>
          </wp:positionV>
          <wp:extent cx="1768475" cy="1035685"/>
          <wp:effectExtent l="0" t="0" r="0" b="0"/>
          <wp:wrapNone/>
          <wp:docPr id="1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F21">
      <w:pict w14:anchorId="1B44EAD2">
        <v:rect id="_x0000_i1025" style="width:470.3pt;height:.6pt" o:hralign="center" o:hrstd="t" o:hrnoshade="t" o:hr="t" fillcolor="#2f5496" stroked="f"/>
      </w:pict>
    </w:r>
  </w:p>
  <w:p w14:paraId="6B7ADE16" w14:textId="77777777" w:rsidR="00D54F8D" w:rsidRDefault="00D54F8D" w:rsidP="00D54F8D">
    <w:pPr>
      <w:pStyle w:val="Nagwek"/>
    </w:pPr>
  </w:p>
  <w:p w14:paraId="63A6ECA6" w14:textId="77777777" w:rsidR="00D54F8D" w:rsidRDefault="00D54F8D" w:rsidP="00D54F8D">
    <w:pPr>
      <w:pStyle w:val="Nagwek"/>
    </w:pPr>
  </w:p>
  <w:p w14:paraId="15D1837C" w14:textId="77777777" w:rsidR="00D54F8D" w:rsidRDefault="00D54F8D" w:rsidP="00D54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6C7"/>
    <w:multiLevelType w:val="hybridMultilevel"/>
    <w:tmpl w:val="7D7C9520"/>
    <w:lvl w:ilvl="0" w:tplc="4796B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907FA"/>
    <w:multiLevelType w:val="hybridMultilevel"/>
    <w:tmpl w:val="83ACC720"/>
    <w:lvl w:ilvl="0" w:tplc="0BBC8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F12D2"/>
    <w:multiLevelType w:val="hybridMultilevel"/>
    <w:tmpl w:val="731ED404"/>
    <w:lvl w:ilvl="0" w:tplc="0BBC8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5EBF"/>
    <w:multiLevelType w:val="hybridMultilevel"/>
    <w:tmpl w:val="C08A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4974"/>
    <w:multiLevelType w:val="hybridMultilevel"/>
    <w:tmpl w:val="7BC48AAC"/>
    <w:lvl w:ilvl="0" w:tplc="ACE20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08E"/>
    <w:multiLevelType w:val="hybridMultilevel"/>
    <w:tmpl w:val="3A3EA9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24EA2"/>
    <w:multiLevelType w:val="hybridMultilevel"/>
    <w:tmpl w:val="9B3A7AA0"/>
    <w:lvl w:ilvl="0" w:tplc="B69AA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251FA"/>
    <w:multiLevelType w:val="hybridMultilevel"/>
    <w:tmpl w:val="0B6C9884"/>
    <w:lvl w:ilvl="0" w:tplc="81A07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A5ACB"/>
    <w:multiLevelType w:val="hybridMultilevel"/>
    <w:tmpl w:val="3BA23B16"/>
    <w:lvl w:ilvl="0" w:tplc="0A0E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C51F7F"/>
    <w:multiLevelType w:val="hybridMultilevel"/>
    <w:tmpl w:val="5CF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B5863"/>
    <w:multiLevelType w:val="hybridMultilevel"/>
    <w:tmpl w:val="1E4CB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DF5EA7"/>
    <w:multiLevelType w:val="hybridMultilevel"/>
    <w:tmpl w:val="D480C9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3425598">
    <w:abstractNumId w:val="4"/>
  </w:num>
  <w:num w:numId="2" w16cid:durableId="796531264">
    <w:abstractNumId w:val="5"/>
  </w:num>
  <w:num w:numId="3" w16cid:durableId="1385759233">
    <w:abstractNumId w:val="10"/>
  </w:num>
  <w:num w:numId="4" w16cid:durableId="1004480253">
    <w:abstractNumId w:val="11"/>
  </w:num>
  <w:num w:numId="5" w16cid:durableId="37360999">
    <w:abstractNumId w:val="8"/>
  </w:num>
  <w:num w:numId="6" w16cid:durableId="1807963861">
    <w:abstractNumId w:val="2"/>
  </w:num>
  <w:num w:numId="7" w16cid:durableId="1078283978">
    <w:abstractNumId w:val="1"/>
  </w:num>
  <w:num w:numId="8" w16cid:durableId="48652981">
    <w:abstractNumId w:val="9"/>
  </w:num>
  <w:num w:numId="9" w16cid:durableId="969749967">
    <w:abstractNumId w:val="3"/>
  </w:num>
  <w:num w:numId="10" w16cid:durableId="305354227">
    <w:abstractNumId w:val="6"/>
  </w:num>
  <w:num w:numId="11" w16cid:durableId="297147302">
    <w:abstractNumId w:val="7"/>
  </w:num>
  <w:num w:numId="12" w16cid:durableId="43798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3D"/>
    <w:rsid w:val="00010477"/>
    <w:rsid w:val="00052FFB"/>
    <w:rsid w:val="0005423C"/>
    <w:rsid w:val="00075B5B"/>
    <w:rsid w:val="00087D58"/>
    <w:rsid w:val="00090AFF"/>
    <w:rsid w:val="000C7CBC"/>
    <w:rsid w:val="000F5E57"/>
    <w:rsid w:val="001111C2"/>
    <w:rsid w:val="0012293E"/>
    <w:rsid w:val="001428D3"/>
    <w:rsid w:val="00153BA0"/>
    <w:rsid w:val="00165DC0"/>
    <w:rsid w:val="00191046"/>
    <w:rsid w:val="00194787"/>
    <w:rsid w:val="002459B5"/>
    <w:rsid w:val="002561B1"/>
    <w:rsid w:val="002718BA"/>
    <w:rsid w:val="002D5286"/>
    <w:rsid w:val="002E204A"/>
    <w:rsid w:val="003F672C"/>
    <w:rsid w:val="00411EA9"/>
    <w:rsid w:val="0047548A"/>
    <w:rsid w:val="00480205"/>
    <w:rsid w:val="004804DF"/>
    <w:rsid w:val="004C121A"/>
    <w:rsid w:val="004D2162"/>
    <w:rsid w:val="004E3742"/>
    <w:rsid w:val="004E7942"/>
    <w:rsid w:val="00550454"/>
    <w:rsid w:val="00563A23"/>
    <w:rsid w:val="005962E2"/>
    <w:rsid w:val="005B5116"/>
    <w:rsid w:val="005D1465"/>
    <w:rsid w:val="005F1812"/>
    <w:rsid w:val="00600C44"/>
    <w:rsid w:val="00606431"/>
    <w:rsid w:val="00617904"/>
    <w:rsid w:val="00640534"/>
    <w:rsid w:val="006D73FD"/>
    <w:rsid w:val="00715640"/>
    <w:rsid w:val="0075226C"/>
    <w:rsid w:val="007651F8"/>
    <w:rsid w:val="00765294"/>
    <w:rsid w:val="00777EAA"/>
    <w:rsid w:val="00781C84"/>
    <w:rsid w:val="007B28FD"/>
    <w:rsid w:val="007C5F81"/>
    <w:rsid w:val="007D4837"/>
    <w:rsid w:val="007F1C5E"/>
    <w:rsid w:val="0083315F"/>
    <w:rsid w:val="00837C04"/>
    <w:rsid w:val="008450EE"/>
    <w:rsid w:val="0085797D"/>
    <w:rsid w:val="00864994"/>
    <w:rsid w:val="00892BC1"/>
    <w:rsid w:val="008C262F"/>
    <w:rsid w:val="008D590A"/>
    <w:rsid w:val="009021F6"/>
    <w:rsid w:val="00952583"/>
    <w:rsid w:val="00972E53"/>
    <w:rsid w:val="009A44FA"/>
    <w:rsid w:val="009C1466"/>
    <w:rsid w:val="009D661A"/>
    <w:rsid w:val="009F6882"/>
    <w:rsid w:val="00A019C3"/>
    <w:rsid w:val="00A026D2"/>
    <w:rsid w:val="00A03B3D"/>
    <w:rsid w:val="00A202F3"/>
    <w:rsid w:val="00A63E44"/>
    <w:rsid w:val="00AD7AB0"/>
    <w:rsid w:val="00B11F8A"/>
    <w:rsid w:val="00B15DE2"/>
    <w:rsid w:val="00B53504"/>
    <w:rsid w:val="00BE50BE"/>
    <w:rsid w:val="00C10F1A"/>
    <w:rsid w:val="00C44812"/>
    <w:rsid w:val="00C66B91"/>
    <w:rsid w:val="00C90620"/>
    <w:rsid w:val="00CE33EB"/>
    <w:rsid w:val="00CF60E3"/>
    <w:rsid w:val="00D54F8D"/>
    <w:rsid w:val="00D65BCB"/>
    <w:rsid w:val="00D7722C"/>
    <w:rsid w:val="00DA140A"/>
    <w:rsid w:val="00DA4515"/>
    <w:rsid w:val="00DD4C6D"/>
    <w:rsid w:val="00DD5F21"/>
    <w:rsid w:val="00DF0B71"/>
    <w:rsid w:val="00E0437A"/>
    <w:rsid w:val="00E62C92"/>
    <w:rsid w:val="00EA0215"/>
    <w:rsid w:val="00EA3166"/>
    <w:rsid w:val="00EC06C9"/>
    <w:rsid w:val="00EC50AB"/>
    <w:rsid w:val="00F66BAE"/>
    <w:rsid w:val="00F93212"/>
    <w:rsid w:val="00FC6DD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13E83"/>
  <w15:chartTrackingRefBased/>
  <w15:docId w15:val="{4DA9D7A3-491A-4B0D-9963-C2B059A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4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5DC0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65DC0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65DC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5D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65D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5DC0"/>
  </w:style>
  <w:style w:type="paragraph" w:styleId="Spistreci1">
    <w:name w:val="toc 1"/>
    <w:basedOn w:val="Normalny"/>
    <w:next w:val="Normalny"/>
    <w:autoRedefine/>
    <w:semiHidden/>
    <w:rsid w:val="00165DC0"/>
  </w:style>
  <w:style w:type="paragraph" w:styleId="Spistreci2">
    <w:name w:val="toc 2"/>
    <w:basedOn w:val="Normalny"/>
    <w:next w:val="Normalny"/>
    <w:autoRedefine/>
    <w:semiHidden/>
    <w:rsid w:val="00165DC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165DC0"/>
    <w:pPr>
      <w:ind w:left="480"/>
    </w:pPr>
  </w:style>
  <w:style w:type="paragraph" w:styleId="Stopka">
    <w:name w:val="footer"/>
    <w:basedOn w:val="Normalny"/>
    <w:link w:val="StopkaZnak"/>
    <w:uiPriority w:val="99"/>
    <w:rsid w:val="00165DC0"/>
    <w:pPr>
      <w:tabs>
        <w:tab w:val="center" w:pos="4536"/>
        <w:tab w:val="right" w:pos="9072"/>
      </w:tabs>
    </w:pPr>
  </w:style>
  <w:style w:type="paragraph" w:customStyle="1" w:styleId="TABELA">
    <w:name w:val="TABELA"/>
    <w:basedOn w:val="Normalny"/>
    <w:rsid w:val="00165DC0"/>
    <w:pPr>
      <w:jc w:val="center"/>
    </w:pPr>
    <w:rPr>
      <w:b/>
      <w:sz w:val="22"/>
    </w:rPr>
  </w:style>
  <w:style w:type="paragraph" w:styleId="Tekstdymka">
    <w:name w:val="Balloon Text"/>
    <w:basedOn w:val="Normalny"/>
    <w:semiHidden/>
    <w:rsid w:val="004E794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14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4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40A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CE33E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D54F8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11C2"/>
    <w:rPr>
      <w:sz w:val="24"/>
      <w:szCs w:val="24"/>
    </w:rPr>
  </w:style>
  <w:style w:type="paragraph" w:styleId="Poprawka">
    <w:name w:val="Revision"/>
    <w:hidden/>
    <w:uiPriority w:val="99"/>
    <w:semiHidden/>
    <w:rsid w:val="009A44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B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CBD7-1DE5-4D01-A95E-FA1202C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posługiwania się nazwą „Beskidzka 5”</vt:lpstr>
    </vt:vector>
  </TitlesOfParts>
  <Company>SWIG DELTA PARTNER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posługiwania się nazwą „Beskidzka 5”</dc:title>
  <dc:subject/>
  <dc:creator>Zosia</dc:creator>
  <cp:keywords/>
  <dc:description/>
  <cp:lastModifiedBy>Adam B</cp:lastModifiedBy>
  <cp:revision>2</cp:revision>
  <cp:lastPrinted>2008-05-16T12:30:00Z</cp:lastPrinted>
  <dcterms:created xsi:type="dcterms:W3CDTF">2022-04-21T10:24:00Z</dcterms:created>
  <dcterms:modified xsi:type="dcterms:W3CDTF">2022-04-21T10:24:00Z</dcterms:modified>
</cp:coreProperties>
</file>